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bottom w:color="000000" w:space="1" w:sz="4" w:val="single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cs="Times" w:eastAsia="Times" w:hAnsi="Times"/>
          <w:b w:val="1"/>
          <w:color w:val="000000"/>
        </w:rPr>
      </w:pPr>
      <w:r w:rsidDel="00000000" w:rsidR="00000000" w:rsidRPr="00000000">
        <w:rPr>
          <w:rFonts w:ascii="Times" w:cs="Times" w:eastAsia="Times" w:hAnsi="Times"/>
          <w:b w:val="1"/>
          <w:color w:val="000000"/>
          <w:rtl w:val="0"/>
        </w:rPr>
        <w:t xml:space="preserve">Writing a Paper—Understanding the Assignment</w:t>
      </w:r>
    </w:p>
    <w:p w:rsidR="00000000" w:rsidDel="00000000" w:rsidP="00000000" w:rsidRDefault="00000000" w:rsidRPr="00000000" w14:paraId="000000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cs="Times" w:eastAsia="Times" w:hAnsi="Times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Before beginning your paper, make sure you understand the assignment—don’t assume that it is the same as you have done in other classes.  Answer the following questions: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is the topic?  What are its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parameters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?  For example, are you required to cover a certain time period or a certain number of images? 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 there a required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page count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?  Does the page count seem realistic given the topic?  For example, if you are thinking “Australian Art” and the page count is five—re-think that topic!  It is much too broad.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resources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are you required to use—books, journals, websites, blogs, videos, images?  Are there any resources (Wikipedia or your textbook, for instance) that are not acceptable for this assignment?  Are there a certain number of resources required? 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What kind of a paper is this?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Are you presenting information?  Are you making a thesis statement and supporting it?  Are you comparing two or more works?  The following examples show how one topic can be handled in different ways.  Look for the following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key words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in the assignment.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Topic:  Andy Goldsworthy’s Early Sculptures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Describe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Goldsworthy’s sculptures consist of natural materials in a natural setting.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Explain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Goldsworthy uses natural materials and settings and documents their degradation through time. (more detailed than a simple description)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Compare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Like Buddhist sand sculptures, Goldsworthy’s work is not intended to endure. (how two things are alike)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Contrast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Where Louise Nevelson’s work is intended to endure, Goldsworthy’s work is ephemeral. (how two things are different)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Illustrate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For instance, Goldsworthy creates sculptures from materials such as snowballs and icicles. (use specific examples)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Argue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Although Goldsworthy’s rock sculptures look simple, keeping them in balance requires mathematical precision. (persuade by presenting reasons)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Examine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In his first pieces, Goldsworthy used natural materials as he found them in the landscape.  Later, he began to shape those pieces.  (investigate in a systematic way)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Consider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The simplicity of Goldsworthy’s designs and materials shows a respect for the beauty of the natural world.  This inspires people to conserve the natural sites where his work is displayed. (write about the ideas behind the topic)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If you have questions about an assignment, ask your instructor 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bring your assignment to the Writing Studio for additional clarification and advice on how to begin.</w:t>
      </w:r>
    </w:p>
    <w:p w:rsidR="00000000" w:rsidDel="00000000" w:rsidP="00000000" w:rsidRDefault="00000000" w:rsidRPr="00000000" w14:paraId="000000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cs="Times" w:eastAsia="Times" w:hAnsi="Times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even"/>
      <w:pgSz w:h="15840" w:w="12240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Times"/>
  <w:font w:name="Copperplat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opperplate" w:cs="Copperplate" w:eastAsia="Copperplate" w:hAnsi="Copperplate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opperplate" w:cs="Copperplate" w:eastAsia="Copperplate" w:hAnsi="Copperplate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Montserrat College of Art </w:t>
      <w:tab/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opperplate" w:cs="Copperplate" w:eastAsia="Copperplate" w:hAnsi="Copperplate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Writing Studio Tip Sheet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[Type text][Type text][Type text]</w:t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66260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421077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21077"/>
  </w:style>
  <w:style w:type="paragraph" w:styleId="Footer">
    <w:name w:val="footer"/>
    <w:basedOn w:val="Normal"/>
    <w:link w:val="FooterChar"/>
    <w:uiPriority w:val="99"/>
    <w:unhideWhenUsed w:val="1"/>
    <w:rsid w:val="00421077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21077"/>
  </w:style>
  <w:style w:type="character" w:styleId="PageNumber">
    <w:name w:val="page number"/>
    <w:basedOn w:val="DefaultParagraphFont"/>
    <w:uiPriority w:val="99"/>
    <w:semiHidden w:val="1"/>
    <w:unhideWhenUsed w:val="1"/>
    <w:rsid w:val="00E85706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jUXJf4BMzgZtLswjWj9uiRRsfQ==">AMUW2mWpdo/RdvxlRndHRy9d9dXf7aX7QHMqmq3+MwoiDonkElZOrDdS0hHcDzMhgfjOpIYFHKtcoXt3kfKnYjrRHnJoYWw1U7RItKK43Yi6cvgvYCSOqXUMXlXJ1Ggh2u9/u4H1aoCo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2015-01-13T17:05:00Z</dcterms:created>
  <dc:creator>Writing Center 1</dc:creator>
</cp:coreProperties>
</file>